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185" w:y="154"/>
        <w:widowControl w:val="0"/>
        <w:rPr>
          <w:sz w:val="2"/>
          <w:szCs w:val="2"/>
        </w:rPr>
      </w:pPr>
      <w:r>
        <w:drawing>
          <wp:inline>
            <wp:extent cx="10789920" cy="768731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789920" cy="76873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7327" w:h="12544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249" w:y="329"/>
        <w:widowControl w:val="0"/>
        <w:rPr>
          <w:sz w:val="2"/>
          <w:szCs w:val="2"/>
        </w:rPr>
      </w:pPr>
      <w:r>
        <w:drawing>
          <wp:inline>
            <wp:extent cx="10698480" cy="744347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0698480" cy="74434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7325" w:h="12540" w:orient="landscape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